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E6A" w:rsidRPr="006C5FF3" w:rsidRDefault="00A14E6A" w:rsidP="00A14E6A">
      <w:pPr>
        <w:tabs>
          <w:tab w:val="left" w:pos="3870"/>
        </w:tabs>
      </w:pPr>
      <w:r w:rsidRPr="006C5FF3">
        <w:t>I - LE PROJET « BOURGEON »</w:t>
      </w:r>
    </w:p>
    <w:p w:rsidR="00A14E6A" w:rsidRPr="006C5FF3" w:rsidRDefault="00A14E6A" w:rsidP="00A14E6A">
      <w:pPr>
        <w:tabs>
          <w:tab w:val="left" w:pos="3870"/>
        </w:tabs>
      </w:pPr>
      <w:r w:rsidRPr="006C5FF3">
        <w:t xml:space="preserve">Intitulé du projet : </w:t>
      </w:r>
      <w:proofErr w:type="spellStart"/>
      <w:r w:rsidRPr="006C5FF3">
        <w:rPr>
          <w:smallCaps/>
        </w:rPr>
        <w:t>Peripatos</w:t>
      </w:r>
      <w:proofErr w:type="spellEnd"/>
    </w:p>
    <w:p w:rsidR="00A14E6A" w:rsidRPr="006C5FF3" w:rsidRDefault="00A14E6A" w:rsidP="00A14E6A">
      <w:pPr>
        <w:tabs>
          <w:tab w:val="left" w:pos="3870"/>
        </w:tabs>
      </w:pPr>
      <w:r w:rsidRPr="006C5FF3">
        <w:t xml:space="preserve">Laboratoire : </w:t>
      </w:r>
      <w:proofErr w:type="spellStart"/>
      <w:r w:rsidRPr="006C5FF3">
        <w:rPr>
          <w:smallCaps/>
        </w:rPr>
        <w:t>IRPhiL</w:t>
      </w:r>
      <w:proofErr w:type="spellEnd"/>
    </w:p>
    <w:p w:rsidR="00A14E6A" w:rsidRPr="006C5FF3" w:rsidRDefault="00A14E6A" w:rsidP="00A14E6A">
      <w:pPr>
        <w:tabs>
          <w:tab w:val="left" w:pos="3870"/>
        </w:tabs>
      </w:pPr>
      <w:r w:rsidRPr="006C5FF3">
        <w:t>Porteur(s) du projet : Gweltaz Guyomarc’h</w:t>
      </w:r>
    </w:p>
    <w:p w:rsidR="00A14E6A" w:rsidRPr="006C5FF3" w:rsidRDefault="00A14E6A" w:rsidP="00A14E6A">
      <w:pPr>
        <w:tabs>
          <w:tab w:val="left" w:pos="3870"/>
        </w:tabs>
      </w:pPr>
      <w:r w:rsidRPr="006C5FF3">
        <w:t>Date de début du projet et durée : 1</w:t>
      </w:r>
      <w:r w:rsidRPr="006C5FF3">
        <w:rPr>
          <w:vertAlign w:val="superscript"/>
        </w:rPr>
        <w:t>er</w:t>
      </w:r>
      <w:r w:rsidRPr="006C5FF3">
        <w:t xml:space="preserve"> Janvier 2019 ; 1 an </w:t>
      </w:r>
    </w:p>
    <w:p w:rsidR="00A14E6A" w:rsidRPr="006C5FF3" w:rsidRDefault="00A14E6A" w:rsidP="00A14E6A">
      <w:pPr>
        <w:tabs>
          <w:tab w:val="left" w:pos="3870"/>
        </w:tabs>
      </w:pPr>
      <w:r w:rsidRPr="006C5FF3">
        <w:t>Date de la CR (Commission recherche) qui a validé le projet : 11/12/18</w:t>
      </w:r>
    </w:p>
    <w:p w:rsidR="00A14E6A" w:rsidRPr="006C5FF3" w:rsidRDefault="00A14E6A" w:rsidP="00A14E6A">
      <w:pPr>
        <w:tabs>
          <w:tab w:val="left" w:pos="3870"/>
        </w:tabs>
      </w:pPr>
      <w:r w:rsidRPr="006C5FF3">
        <w:t>Montant alloué par la CR : 10 000 €</w:t>
      </w:r>
    </w:p>
    <w:p w:rsidR="00A14E6A" w:rsidRPr="006C5FF3" w:rsidRDefault="00A14E6A" w:rsidP="00A14E6A">
      <w:pPr>
        <w:tabs>
          <w:tab w:val="left" w:pos="3870"/>
        </w:tabs>
        <w:rPr>
          <w:color w:val="C00000"/>
        </w:rPr>
      </w:pPr>
    </w:p>
    <w:p w:rsidR="00A14E6A" w:rsidRPr="006C5FF3" w:rsidRDefault="00A14E6A" w:rsidP="00A14E6A">
      <w:pPr>
        <w:tabs>
          <w:tab w:val="left" w:pos="3870"/>
        </w:tabs>
      </w:pPr>
      <w:r w:rsidRPr="006C5FF3">
        <w:t>II - PRINCIPAUX OBJECTIF</w:t>
      </w:r>
      <w:r w:rsidR="009663DD" w:rsidRPr="006C5FF3">
        <w:t>S</w:t>
      </w:r>
    </w:p>
    <w:p w:rsidR="00A14E6A" w:rsidRPr="006C5FF3" w:rsidRDefault="00A14E6A" w:rsidP="00A14E6A"/>
    <w:p w:rsidR="00A14E6A" w:rsidRPr="006C5FF3" w:rsidRDefault="00A14E6A" w:rsidP="00A14E6A">
      <w:pPr>
        <w:jc w:val="both"/>
      </w:pPr>
      <w:r w:rsidRPr="006C5FF3">
        <w:t xml:space="preserve">Le projet consistait en un travail sur et en amont des </w:t>
      </w:r>
      <w:proofErr w:type="spellStart"/>
      <w:r w:rsidRPr="006C5FF3">
        <w:rPr>
          <w:i/>
          <w:iCs/>
        </w:rPr>
        <w:t>Quaestiones</w:t>
      </w:r>
      <w:proofErr w:type="spellEnd"/>
      <w:r w:rsidRPr="006C5FF3">
        <w:t xml:space="preserve"> d’Alexandre d’Aphrodise (IIe – IIIe s.)  Le projet Bourgeon était principalement présenté dans l’intention, d’une part, de soumettre un projet «</w:t>
      </w:r>
      <w:r w:rsidR="009663DD" w:rsidRPr="006C5FF3">
        <w:t> </w:t>
      </w:r>
      <w:r w:rsidRPr="006C5FF3">
        <w:t>Jeune Chercheur » à l’ANR et, d’autre part, à moyen-terme, de nourrir le dossier d’une Habilitation à Diriger des Recherches, notamment dans sa partie relevant de l</w:t>
      </w:r>
      <w:proofErr w:type="gramStart"/>
      <w:r w:rsidRPr="006C5FF3">
        <w:t>’«</w:t>
      </w:r>
      <w:proofErr w:type="gramEnd"/>
      <w:r w:rsidRPr="006C5FF3">
        <w:t xml:space="preserve"> inédit ». Ce dernier sera constitué d’une nouvelle édition du texte grec des </w:t>
      </w:r>
      <w:proofErr w:type="spellStart"/>
      <w:r w:rsidRPr="006C5FF3">
        <w:rPr>
          <w:i/>
          <w:iCs/>
        </w:rPr>
        <w:t>Quaestiones</w:t>
      </w:r>
      <w:proofErr w:type="spellEnd"/>
      <w:r w:rsidRPr="006C5FF3">
        <w:t xml:space="preserve"> d’Alexandre, accompagnée d’une traduction française, d’une introduction et d’un commentaire.  </w:t>
      </w:r>
    </w:p>
    <w:p w:rsidR="00A14E6A" w:rsidRPr="006C5FF3" w:rsidRDefault="00A14E6A" w:rsidP="00A14E6A">
      <w:pPr>
        <w:jc w:val="both"/>
      </w:pPr>
      <w:r w:rsidRPr="006C5FF3">
        <w:t xml:space="preserve">À cette étape de son mûrissement, le projet reposait sur deux hypothèses : la première hypothèse est que les </w:t>
      </w:r>
      <w:proofErr w:type="spellStart"/>
      <w:r w:rsidRPr="006C5FF3">
        <w:rPr>
          <w:i/>
        </w:rPr>
        <w:t>Quaestiones</w:t>
      </w:r>
      <w:proofErr w:type="spellEnd"/>
      <w:r w:rsidRPr="006C5FF3">
        <w:t xml:space="preserve"> d’Alexandre constituent un point d’aboutissement des recherches de l’école péripatéticienne, en physique. Pour renouveler l’approche de ce texte, il convient donc de proposer la première présentation des progrès et mutations de la physique péripatéticienne, depuis Théophraste. La seconde hypothèse porte sur les conditions d’une innovation scientifique dans le </w:t>
      </w:r>
      <w:proofErr w:type="spellStart"/>
      <w:r w:rsidRPr="006C5FF3">
        <w:t>Peripatos</w:t>
      </w:r>
      <w:proofErr w:type="spellEnd"/>
      <w:r w:rsidRPr="006C5FF3">
        <w:t>. On soutient que l’autorité d’Aristote s’est surtout concentrée dans les méthodes de l’enquête scientifique, plus que sur les thèses elles-mêmes.</w:t>
      </w:r>
    </w:p>
    <w:p w:rsidR="00A14E6A" w:rsidRPr="006C5FF3" w:rsidRDefault="00A14E6A" w:rsidP="00A14E6A">
      <w:pPr>
        <w:jc w:val="both"/>
      </w:pPr>
      <w:r w:rsidRPr="006C5FF3">
        <w:t>La demande du financement « Bourgeon » visait à poser les bases de cette enquête en :</w:t>
      </w:r>
    </w:p>
    <w:p w:rsidR="00A14E6A" w:rsidRPr="006C5FF3" w:rsidRDefault="00A14E6A" w:rsidP="00A14E6A">
      <w:pPr>
        <w:pStyle w:val="Paragraphedeliste"/>
        <w:numPr>
          <w:ilvl w:val="0"/>
          <w:numId w:val="1"/>
        </w:numPr>
        <w:spacing w:after="60" w:line="240" w:lineRule="auto"/>
        <w:ind w:left="714" w:hanging="357"/>
        <w:jc w:val="both"/>
      </w:pPr>
      <w:r w:rsidRPr="006C5FF3">
        <w:t xml:space="preserve">Fédérant une équipe grâce à un premier colloque « Autour des </w:t>
      </w:r>
      <w:proofErr w:type="spellStart"/>
      <w:r w:rsidRPr="006C5FF3">
        <w:rPr>
          <w:i/>
        </w:rPr>
        <w:t>Quaestiones</w:t>
      </w:r>
      <w:proofErr w:type="spellEnd"/>
      <w:r w:rsidRPr="006C5FF3">
        <w:t xml:space="preserve"> d’Alexandre d’Aphrodise », qui proposera ainsi une première mise à l’épreuve des deux hypothèses du projet ;</w:t>
      </w:r>
    </w:p>
    <w:p w:rsidR="00A14E6A" w:rsidRPr="006C5FF3" w:rsidRDefault="00A14E6A" w:rsidP="00A14E6A">
      <w:pPr>
        <w:pStyle w:val="Paragraphedeliste"/>
        <w:numPr>
          <w:ilvl w:val="0"/>
          <w:numId w:val="1"/>
        </w:numPr>
        <w:spacing w:after="60" w:line="240" w:lineRule="auto"/>
        <w:ind w:left="714" w:hanging="357"/>
        <w:jc w:val="both"/>
      </w:pPr>
      <w:r w:rsidRPr="006C5FF3">
        <w:t xml:space="preserve">Réalisant une première collation du principal manuscrit des </w:t>
      </w:r>
      <w:proofErr w:type="spellStart"/>
      <w:r w:rsidRPr="006C5FF3">
        <w:rPr>
          <w:i/>
        </w:rPr>
        <w:t>Quaestiones</w:t>
      </w:r>
      <w:proofErr w:type="spellEnd"/>
      <w:r w:rsidRPr="006C5FF3">
        <w:t xml:space="preserve">, grâce à un séjour à la </w:t>
      </w:r>
      <w:proofErr w:type="spellStart"/>
      <w:r w:rsidRPr="006C5FF3">
        <w:t>Biblioteca</w:t>
      </w:r>
      <w:proofErr w:type="spellEnd"/>
      <w:r w:rsidRPr="006C5FF3">
        <w:t xml:space="preserve"> </w:t>
      </w:r>
      <w:proofErr w:type="spellStart"/>
      <w:r w:rsidRPr="006C5FF3">
        <w:t>Marciana</w:t>
      </w:r>
      <w:proofErr w:type="spellEnd"/>
      <w:r w:rsidRPr="006C5FF3">
        <w:t xml:space="preserve"> de Venise.</w:t>
      </w:r>
    </w:p>
    <w:p w:rsidR="00A14E6A" w:rsidRPr="006C5FF3" w:rsidRDefault="00A14E6A" w:rsidP="00A14E6A">
      <w:pPr>
        <w:tabs>
          <w:tab w:val="left" w:pos="3870"/>
        </w:tabs>
      </w:pPr>
    </w:p>
    <w:p w:rsidR="009663DD" w:rsidRPr="006C5FF3" w:rsidRDefault="00A14E6A" w:rsidP="009663DD">
      <w:pPr>
        <w:tabs>
          <w:tab w:val="left" w:pos="3870"/>
        </w:tabs>
      </w:pPr>
      <w:r w:rsidRPr="006C5FF3">
        <w:t xml:space="preserve">III - </w:t>
      </w:r>
      <w:r w:rsidR="006C5FF3">
        <w:t>RÉALIS</w:t>
      </w:r>
      <w:bookmarkStart w:id="0" w:name="_GoBack"/>
      <w:bookmarkEnd w:id="0"/>
      <w:r w:rsidR="006C5FF3">
        <w:t>ATIONS</w:t>
      </w:r>
    </w:p>
    <w:p w:rsidR="00A14E6A" w:rsidRPr="006C5FF3" w:rsidRDefault="006C5FF3" w:rsidP="00A14E6A">
      <w:pPr>
        <w:jc w:val="both"/>
      </w:pPr>
      <w:r w:rsidRPr="006C5FF3">
        <w:t xml:space="preserve">Le projet Bourgeon a permis : </w:t>
      </w:r>
    </w:p>
    <w:p w:rsidR="00A14E6A" w:rsidRPr="006C5FF3" w:rsidRDefault="006C5FF3" w:rsidP="006C5FF3">
      <w:pPr>
        <w:pStyle w:val="Paragraphedeliste"/>
        <w:numPr>
          <w:ilvl w:val="0"/>
          <w:numId w:val="2"/>
        </w:numPr>
        <w:jc w:val="both"/>
      </w:pPr>
      <w:r w:rsidRPr="006C5FF3">
        <w:t>L</w:t>
      </w:r>
      <w:r w:rsidR="00A14E6A" w:rsidRPr="006C5FF3">
        <w:t xml:space="preserve">a numérisation des pages du manuscrit Marc. Gr. Z 258 contenant les </w:t>
      </w:r>
      <w:proofErr w:type="spellStart"/>
      <w:r w:rsidR="00A14E6A" w:rsidRPr="006C5FF3">
        <w:rPr>
          <w:i/>
          <w:iCs/>
        </w:rPr>
        <w:t>Quaestiones</w:t>
      </w:r>
      <w:proofErr w:type="spellEnd"/>
      <w:r w:rsidR="00A14E6A" w:rsidRPr="006C5FF3">
        <w:t xml:space="preserve">, puis un séjour de recherche à la </w:t>
      </w:r>
      <w:proofErr w:type="spellStart"/>
      <w:r w:rsidR="00A14E6A" w:rsidRPr="006C5FF3">
        <w:t>Biblioteca</w:t>
      </w:r>
      <w:proofErr w:type="spellEnd"/>
      <w:r w:rsidR="00A14E6A" w:rsidRPr="006C5FF3">
        <w:t xml:space="preserve"> </w:t>
      </w:r>
      <w:proofErr w:type="spellStart"/>
      <w:r w:rsidR="00A14E6A" w:rsidRPr="006C5FF3">
        <w:t>Marciana</w:t>
      </w:r>
      <w:proofErr w:type="spellEnd"/>
      <w:r w:rsidR="00A14E6A" w:rsidRPr="006C5FF3">
        <w:t xml:space="preserve"> de Venise (19-25 Avril 2019).</w:t>
      </w:r>
    </w:p>
    <w:p w:rsidR="00A14E6A" w:rsidRPr="006C5FF3" w:rsidRDefault="00A14E6A" w:rsidP="00A14E6A">
      <w:pPr>
        <w:jc w:val="both"/>
      </w:pPr>
    </w:p>
    <w:p w:rsidR="00A14E6A" w:rsidRPr="006C5FF3" w:rsidRDefault="006C5FF3" w:rsidP="006C5FF3">
      <w:pPr>
        <w:pStyle w:val="Paragraphedeliste"/>
        <w:numPr>
          <w:ilvl w:val="0"/>
          <w:numId w:val="2"/>
        </w:numPr>
        <w:tabs>
          <w:tab w:val="left" w:pos="3870"/>
        </w:tabs>
        <w:jc w:val="both"/>
      </w:pPr>
      <w:r w:rsidRPr="006C5FF3">
        <w:t>La participation à</w:t>
      </w:r>
      <w:r w:rsidR="00A14E6A" w:rsidRPr="006C5FF3">
        <w:t xml:space="preserve"> divers colloques et journées d’étude</w:t>
      </w:r>
      <w:r w:rsidRPr="006C5FF3">
        <w:t>, notamment</w:t>
      </w:r>
      <w:r w:rsidR="00A14E6A" w:rsidRPr="006C5FF3">
        <w:t xml:space="preserve"> à un colloque international, qui s’est tenu du </w:t>
      </w:r>
      <w:r w:rsidR="00A14E6A" w:rsidRPr="006C5FF3">
        <w:rPr>
          <w:szCs w:val="20"/>
        </w:rPr>
        <w:t>9 au 11 Mai 2019, “</w:t>
      </w:r>
      <w:r w:rsidR="00A14E6A" w:rsidRPr="006C5FF3">
        <w:rPr>
          <w:i/>
          <w:iCs/>
          <w:szCs w:val="20"/>
        </w:rPr>
        <w:t xml:space="preserve">International </w:t>
      </w:r>
      <w:proofErr w:type="spellStart"/>
      <w:r w:rsidR="00A14E6A" w:rsidRPr="006C5FF3">
        <w:rPr>
          <w:i/>
          <w:iCs/>
          <w:szCs w:val="20"/>
        </w:rPr>
        <w:t>Conference</w:t>
      </w:r>
      <w:proofErr w:type="spellEnd"/>
      <w:r w:rsidR="00A14E6A" w:rsidRPr="006C5FF3">
        <w:rPr>
          <w:i/>
          <w:iCs/>
          <w:szCs w:val="20"/>
        </w:rPr>
        <w:t xml:space="preserve"> </w:t>
      </w:r>
      <w:proofErr w:type="spellStart"/>
      <w:r w:rsidR="00A14E6A" w:rsidRPr="006C5FF3">
        <w:rPr>
          <w:i/>
          <w:iCs/>
          <w:szCs w:val="20"/>
        </w:rPr>
        <w:t>Experience</w:t>
      </w:r>
      <w:proofErr w:type="spellEnd"/>
      <w:r w:rsidR="00A14E6A" w:rsidRPr="006C5FF3">
        <w:rPr>
          <w:i/>
          <w:iCs/>
          <w:szCs w:val="20"/>
        </w:rPr>
        <w:t xml:space="preserve"> and </w:t>
      </w:r>
      <w:proofErr w:type="spellStart"/>
      <w:r w:rsidR="00A14E6A" w:rsidRPr="006C5FF3">
        <w:rPr>
          <w:i/>
          <w:iCs/>
          <w:szCs w:val="20"/>
        </w:rPr>
        <w:t>reasoning</w:t>
      </w:r>
      <w:proofErr w:type="spellEnd"/>
      <w:r w:rsidR="00A14E6A" w:rsidRPr="006C5FF3">
        <w:rPr>
          <w:i/>
          <w:iCs/>
          <w:szCs w:val="20"/>
        </w:rPr>
        <w:t xml:space="preserve"> in </w:t>
      </w:r>
      <w:proofErr w:type="spellStart"/>
      <w:r w:rsidR="00A14E6A" w:rsidRPr="006C5FF3">
        <w:rPr>
          <w:i/>
          <w:iCs/>
          <w:szCs w:val="20"/>
        </w:rPr>
        <w:t>scientific</w:t>
      </w:r>
      <w:proofErr w:type="spellEnd"/>
      <w:r w:rsidR="00A14E6A" w:rsidRPr="006C5FF3">
        <w:rPr>
          <w:i/>
          <w:iCs/>
          <w:szCs w:val="20"/>
        </w:rPr>
        <w:t xml:space="preserve"> </w:t>
      </w:r>
      <w:proofErr w:type="spellStart"/>
      <w:r w:rsidR="00A14E6A" w:rsidRPr="006C5FF3">
        <w:rPr>
          <w:i/>
          <w:iCs/>
          <w:szCs w:val="20"/>
        </w:rPr>
        <w:t>methodology</w:t>
      </w:r>
      <w:proofErr w:type="spellEnd"/>
      <w:r w:rsidR="00A14E6A" w:rsidRPr="006C5FF3">
        <w:rPr>
          <w:i/>
          <w:iCs/>
          <w:szCs w:val="20"/>
        </w:rPr>
        <w:t xml:space="preserve">, </w:t>
      </w:r>
      <w:proofErr w:type="spellStart"/>
      <w:r w:rsidR="00A14E6A" w:rsidRPr="006C5FF3">
        <w:rPr>
          <w:i/>
          <w:iCs/>
          <w:szCs w:val="20"/>
        </w:rPr>
        <w:t>between</w:t>
      </w:r>
      <w:proofErr w:type="spellEnd"/>
      <w:r w:rsidR="00A14E6A" w:rsidRPr="006C5FF3">
        <w:rPr>
          <w:i/>
          <w:iCs/>
          <w:szCs w:val="20"/>
        </w:rPr>
        <w:t xml:space="preserve"> </w:t>
      </w:r>
      <w:proofErr w:type="spellStart"/>
      <w:r w:rsidR="00A14E6A" w:rsidRPr="006C5FF3">
        <w:rPr>
          <w:i/>
          <w:iCs/>
          <w:szCs w:val="20"/>
        </w:rPr>
        <w:t>Antiquity</w:t>
      </w:r>
      <w:proofErr w:type="spellEnd"/>
      <w:r w:rsidR="00A14E6A" w:rsidRPr="006C5FF3">
        <w:rPr>
          <w:i/>
          <w:iCs/>
          <w:szCs w:val="20"/>
        </w:rPr>
        <w:t xml:space="preserve"> and the </w:t>
      </w:r>
      <w:proofErr w:type="spellStart"/>
      <w:r w:rsidR="00A14E6A" w:rsidRPr="006C5FF3">
        <w:rPr>
          <w:i/>
          <w:iCs/>
          <w:szCs w:val="20"/>
        </w:rPr>
        <w:t>Early</w:t>
      </w:r>
      <w:proofErr w:type="spellEnd"/>
      <w:r w:rsidR="00A14E6A" w:rsidRPr="006C5FF3">
        <w:rPr>
          <w:i/>
          <w:iCs/>
          <w:szCs w:val="20"/>
        </w:rPr>
        <w:t xml:space="preserve"> Modern </w:t>
      </w:r>
      <w:proofErr w:type="spellStart"/>
      <w:r w:rsidR="00A14E6A" w:rsidRPr="006C5FF3">
        <w:rPr>
          <w:i/>
          <w:iCs/>
          <w:szCs w:val="20"/>
        </w:rPr>
        <w:t>period</w:t>
      </w:r>
      <w:proofErr w:type="spellEnd"/>
      <w:r w:rsidR="00A14E6A" w:rsidRPr="006C5FF3">
        <w:rPr>
          <w:szCs w:val="20"/>
        </w:rPr>
        <w:t xml:space="preserve">”, à Prague. </w:t>
      </w:r>
      <w:r w:rsidR="009663DD" w:rsidRPr="006C5FF3">
        <w:rPr>
          <w:szCs w:val="20"/>
        </w:rPr>
        <w:t>M</w:t>
      </w:r>
      <w:r w:rsidR="00A14E6A" w:rsidRPr="006C5FF3">
        <w:rPr>
          <w:szCs w:val="20"/>
        </w:rPr>
        <w:t>a proposition</w:t>
      </w:r>
      <w:r w:rsidR="009663DD" w:rsidRPr="006C5FF3">
        <w:rPr>
          <w:szCs w:val="20"/>
        </w:rPr>
        <w:t xml:space="preserve"> </w:t>
      </w:r>
      <w:r w:rsidR="009663DD" w:rsidRPr="006C5FF3">
        <w:rPr>
          <w:szCs w:val="20"/>
        </w:rPr>
        <w:t>à l’appel à contribution</w:t>
      </w:r>
      <w:r w:rsidR="00A14E6A" w:rsidRPr="006C5FF3">
        <w:rPr>
          <w:szCs w:val="20"/>
        </w:rPr>
        <w:t xml:space="preserve">, </w:t>
      </w:r>
      <w:r>
        <w:rPr>
          <w:szCs w:val="20"/>
        </w:rPr>
        <w:t xml:space="preserve">acceptée </w:t>
      </w:r>
      <w:r w:rsidR="00A14E6A" w:rsidRPr="006C5FF3">
        <w:rPr>
          <w:szCs w:val="20"/>
        </w:rPr>
        <w:t xml:space="preserve">après évaluation à l’aveugle, s’est intitulée : “Inductive </w:t>
      </w:r>
      <w:proofErr w:type="spellStart"/>
      <w:r w:rsidR="00A14E6A" w:rsidRPr="006C5FF3">
        <w:rPr>
          <w:szCs w:val="20"/>
        </w:rPr>
        <w:t>reasoning</w:t>
      </w:r>
      <w:proofErr w:type="spellEnd"/>
      <w:r w:rsidR="00A14E6A" w:rsidRPr="006C5FF3">
        <w:rPr>
          <w:szCs w:val="20"/>
        </w:rPr>
        <w:t xml:space="preserve"> in Alexander of </w:t>
      </w:r>
      <w:proofErr w:type="spellStart"/>
      <w:r w:rsidR="00A14E6A" w:rsidRPr="006C5FF3">
        <w:rPr>
          <w:szCs w:val="20"/>
        </w:rPr>
        <w:t>Aphrodisias</w:t>
      </w:r>
      <w:proofErr w:type="spellEnd"/>
      <w:r w:rsidR="00A14E6A" w:rsidRPr="006C5FF3">
        <w:rPr>
          <w:szCs w:val="20"/>
        </w:rPr>
        <w:t xml:space="preserve">”. Réunissant des historiens de la philosophie et des historiens des sciences, le colloque a conforté </w:t>
      </w:r>
      <w:r>
        <w:rPr>
          <w:szCs w:val="20"/>
        </w:rPr>
        <w:t>l</w:t>
      </w:r>
      <w:r w:rsidR="00A14E6A" w:rsidRPr="006C5FF3">
        <w:rPr>
          <w:szCs w:val="20"/>
        </w:rPr>
        <w:t xml:space="preserve">a volonté d’adopter une approche des </w:t>
      </w:r>
      <w:proofErr w:type="spellStart"/>
      <w:r w:rsidR="00A14E6A" w:rsidRPr="006C5FF3">
        <w:rPr>
          <w:i/>
          <w:iCs/>
          <w:szCs w:val="20"/>
        </w:rPr>
        <w:t>Quaestiones</w:t>
      </w:r>
      <w:proofErr w:type="spellEnd"/>
      <w:r w:rsidR="00A14E6A" w:rsidRPr="006C5FF3">
        <w:rPr>
          <w:szCs w:val="20"/>
        </w:rPr>
        <w:t xml:space="preserve"> d’Alexandre issue de l’histoire des sciences.</w:t>
      </w:r>
    </w:p>
    <w:p w:rsidR="00A14E6A" w:rsidRPr="006C5FF3" w:rsidRDefault="00A14E6A" w:rsidP="00A14E6A">
      <w:pPr>
        <w:tabs>
          <w:tab w:val="left" w:pos="3870"/>
        </w:tabs>
        <w:rPr>
          <w:u w:val="single"/>
        </w:rPr>
      </w:pPr>
    </w:p>
    <w:p w:rsidR="00A14E6A" w:rsidRPr="006C5FF3" w:rsidRDefault="006C5FF3" w:rsidP="00A14E6A">
      <w:pPr>
        <w:pStyle w:val="Paragraphedeliste"/>
        <w:numPr>
          <w:ilvl w:val="0"/>
          <w:numId w:val="2"/>
        </w:numPr>
        <w:tabs>
          <w:tab w:val="left" w:pos="3870"/>
        </w:tabs>
        <w:jc w:val="both"/>
      </w:pPr>
      <w:r>
        <w:t>L’</w:t>
      </w:r>
      <w:r w:rsidR="00A14E6A" w:rsidRPr="006C5FF3">
        <w:t>organis</w:t>
      </w:r>
      <w:r>
        <w:t>ation d’</w:t>
      </w:r>
      <w:r w:rsidR="00A14E6A" w:rsidRPr="006C5FF3">
        <w:t xml:space="preserve">un colloque international sur les </w:t>
      </w:r>
      <w:proofErr w:type="spellStart"/>
      <w:r w:rsidR="00A14E6A" w:rsidRPr="006C5FF3">
        <w:rPr>
          <w:i/>
          <w:iCs/>
        </w:rPr>
        <w:t>Quaestiones</w:t>
      </w:r>
      <w:proofErr w:type="spellEnd"/>
      <w:r w:rsidR="00A14E6A" w:rsidRPr="006C5FF3">
        <w:t xml:space="preserve"> d’Alexandre, qui </w:t>
      </w:r>
      <w:r>
        <w:t>s’est</w:t>
      </w:r>
      <w:r w:rsidR="00A14E6A" w:rsidRPr="006C5FF3">
        <w:t xml:space="preserve"> déroul</w:t>
      </w:r>
      <w:r>
        <w:t>é</w:t>
      </w:r>
      <w:r w:rsidR="00A14E6A" w:rsidRPr="006C5FF3">
        <w:t xml:space="preserve"> du 10 au 12 Octobre </w:t>
      </w:r>
      <w:r>
        <w:t>à Lyon</w:t>
      </w:r>
      <w:r w:rsidR="00A14E6A" w:rsidRPr="006C5FF3">
        <w:t xml:space="preserve">. La liste finale des intervenants </w:t>
      </w:r>
      <w:r>
        <w:t xml:space="preserve">a </w:t>
      </w:r>
      <w:r w:rsidR="00A14E6A" w:rsidRPr="006C5FF3">
        <w:t>compr</w:t>
      </w:r>
      <w:r>
        <w:t>is</w:t>
      </w:r>
      <w:r w:rsidR="00A14E6A" w:rsidRPr="006C5FF3">
        <w:t xml:space="preserve"> : </w:t>
      </w:r>
    </w:p>
    <w:p w:rsidR="00A14E6A" w:rsidRPr="006C5FF3" w:rsidRDefault="00A14E6A" w:rsidP="00A14E6A">
      <w:pPr>
        <w:ind w:left="708"/>
      </w:pPr>
      <w:proofErr w:type="spellStart"/>
      <w:r w:rsidRPr="006C5FF3">
        <w:t>Matyáš</w:t>
      </w:r>
      <w:proofErr w:type="spellEnd"/>
      <w:r w:rsidRPr="006C5FF3">
        <w:t xml:space="preserve"> </w:t>
      </w:r>
      <w:proofErr w:type="spellStart"/>
      <w:r w:rsidRPr="006C5FF3">
        <w:t>Havrda</w:t>
      </w:r>
      <w:proofErr w:type="spellEnd"/>
      <w:r w:rsidRPr="006C5FF3">
        <w:t xml:space="preserve"> (Prague)</w:t>
      </w:r>
    </w:p>
    <w:p w:rsidR="00A14E6A" w:rsidRPr="006C5FF3" w:rsidRDefault="00A14E6A" w:rsidP="00A14E6A">
      <w:pPr>
        <w:ind w:left="708"/>
      </w:pPr>
      <w:r w:rsidRPr="006C5FF3">
        <w:t>Frans de Haas (Leiden)</w:t>
      </w:r>
    </w:p>
    <w:p w:rsidR="00A14E6A" w:rsidRPr="006C5FF3" w:rsidRDefault="00A14E6A" w:rsidP="00A14E6A">
      <w:pPr>
        <w:ind w:left="708"/>
      </w:pPr>
      <w:r w:rsidRPr="006C5FF3">
        <w:t>Laura Castelli (</w:t>
      </w:r>
      <w:proofErr w:type="spellStart"/>
      <w:r w:rsidRPr="006C5FF3">
        <w:t>München</w:t>
      </w:r>
      <w:proofErr w:type="spellEnd"/>
      <w:r w:rsidRPr="006C5FF3">
        <w:t>)</w:t>
      </w:r>
    </w:p>
    <w:p w:rsidR="00A14E6A" w:rsidRPr="006C5FF3" w:rsidRDefault="00A14E6A" w:rsidP="00A14E6A">
      <w:pPr>
        <w:ind w:left="708"/>
      </w:pPr>
      <w:r w:rsidRPr="006C5FF3">
        <w:t>David Lefebvre (Paris Sorbonne)</w:t>
      </w:r>
    </w:p>
    <w:p w:rsidR="00A14E6A" w:rsidRPr="006C5FF3" w:rsidRDefault="00A14E6A" w:rsidP="00A14E6A">
      <w:pPr>
        <w:ind w:left="708"/>
      </w:pPr>
      <w:r w:rsidRPr="006C5FF3">
        <w:t>Orna Harari (Tel Aviv)</w:t>
      </w:r>
    </w:p>
    <w:p w:rsidR="00A14E6A" w:rsidRPr="006C5FF3" w:rsidRDefault="00A14E6A" w:rsidP="00A14E6A">
      <w:pPr>
        <w:ind w:left="708"/>
      </w:pPr>
      <w:proofErr w:type="spellStart"/>
      <w:r w:rsidRPr="006C5FF3">
        <w:t>István</w:t>
      </w:r>
      <w:proofErr w:type="spellEnd"/>
      <w:r w:rsidRPr="006C5FF3">
        <w:t xml:space="preserve"> </w:t>
      </w:r>
      <w:proofErr w:type="spellStart"/>
      <w:r w:rsidRPr="006C5FF3">
        <w:t>Bodnár</w:t>
      </w:r>
      <w:proofErr w:type="spellEnd"/>
      <w:r w:rsidRPr="006C5FF3">
        <w:t xml:space="preserve"> (Budapest / CEU)</w:t>
      </w:r>
    </w:p>
    <w:p w:rsidR="00A14E6A" w:rsidRPr="006C5FF3" w:rsidRDefault="00A14E6A" w:rsidP="00A14E6A">
      <w:pPr>
        <w:ind w:left="708"/>
      </w:pPr>
      <w:r w:rsidRPr="006C5FF3">
        <w:t>Thomas Auffret (Paris Sorbonne)</w:t>
      </w:r>
    </w:p>
    <w:p w:rsidR="00A14E6A" w:rsidRPr="006C5FF3" w:rsidRDefault="00A14E6A" w:rsidP="00A14E6A">
      <w:pPr>
        <w:ind w:left="708"/>
      </w:pPr>
      <w:r w:rsidRPr="006C5FF3">
        <w:t>Andrea Falcon (Concordia)</w:t>
      </w:r>
    </w:p>
    <w:p w:rsidR="00A14E6A" w:rsidRPr="006C5FF3" w:rsidRDefault="00A14E6A" w:rsidP="00A14E6A">
      <w:pPr>
        <w:ind w:left="708"/>
      </w:pPr>
      <w:r w:rsidRPr="006C5FF3">
        <w:t xml:space="preserve">Katerina </w:t>
      </w:r>
      <w:proofErr w:type="spellStart"/>
      <w:r w:rsidRPr="006C5FF3">
        <w:t>Ierodiakonou</w:t>
      </w:r>
      <w:proofErr w:type="spellEnd"/>
      <w:r w:rsidRPr="006C5FF3">
        <w:t xml:space="preserve"> (Genève / Athènes)</w:t>
      </w:r>
    </w:p>
    <w:p w:rsidR="00A14E6A" w:rsidRPr="006C5FF3" w:rsidRDefault="00A14E6A" w:rsidP="00A14E6A">
      <w:pPr>
        <w:ind w:left="708"/>
      </w:pPr>
      <w:r w:rsidRPr="006C5FF3">
        <w:t xml:space="preserve">Pavel </w:t>
      </w:r>
      <w:proofErr w:type="spellStart"/>
      <w:r w:rsidRPr="006C5FF3">
        <w:t>Gregorić</w:t>
      </w:r>
      <w:proofErr w:type="spellEnd"/>
      <w:r w:rsidRPr="006C5FF3">
        <w:t xml:space="preserve"> (Zagreb)</w:t>
      </w:r>
    </w:p>
    <w:p w:rsidR="00A14E6A" w:rsidRPr="006C5FF3" w:rsidRDefault="00A14E6A" w:rsidP="00A14E6A">
      <w:pPr>
        <w:ind w:left="708"/>
      </w:pPr>
      <w:r w:rsidRPr="006C5FF3">
        <w:t xml:space="preserve">Inna </w:t>
      </w:r>
      <w:proofErr w:type="spellStart"/>
      <w:r w:rsidRPr="006C5FF3">
        <w:t>Kupreeva</w:t>
      </w:r>
      <w:proofErr w:type="spellEnd"/>
      <w:r w:rsidRPr="006C5FF3">
        <w:t xml:space="preserve"> (Edinburgh)</w:t>
      </w:r>
    </w:p>
    <w:p w:rsidR="00A14E6A" w:rsidRPr="006C5FF3" w:rsidRDefault="00A14E6A" w:rsidP="00A14E6A">
      <w:pPr>
        <w:ind w:left="708"/>
      </w:pPr>
      <w:r w:rsidRPr="006C5FF3">
        <w:lastRenderedPageBreak/>
        <w:t xml:space="preserve">Klaus </w:t>
      </w:r>
      <w:proofErr w:type="spellStart"/>
      <w:r w:rsidRPr="006C5FF3">
        <w:t>Corcilius</w:t>
      </w:r>
      <w:proofErr w:type="spellEnd"/>
      <w:r w:rsidRPr="006C5FF3">
        <w:t xml:space="preserve"> (Tübingen)</w:t>
      </w:r>
    </w:p>
    <w:p w:rsidR="00A14E6A" w:rsidRPr="006C5FF3" w:rsidRDefault="00A14E6A" w:rsidP="00A14E6A">
      <w:pPr>
        <w:ind w:left="708"/>
      </w:pPr>
      <w:r w:rsidRPr="006C5FF3">
        <w:t xml:space="preserve">Annick </w:t>
      </w:r>
      <w:proofErr w:type="spellStart"/>
      <w:r w:rsidRPr="006C5FF3">
        <w:t>Jaulin</w:t>
      </w:r>
      <w:proofErr w:type="spellEnd"/>
      <w:r w:rsidRPr="006C5FF3">
        <w:t xml:space="preserve"> (Panthéon Sorbonne)</w:t>
      </w:r>
    </w:p>
    <w:p w:rsidR="00A14E6A" w:rsidRPr="006C5FF3" w:rsidRDefault="00A14E6A" w:rsidP="00A14E6A">
      <w:r w:rsidRPr="006C5FF3">
        <w:t xml:space="preserve">Ont été invités à titre de </w:t>
      </w:r>
      <w:proofErr w:type="spellStart"/>
      <w:r w:rsidRPr="006C5FF3">
        <w:t>discutants</w:t>
      </w:r>
      <w:proofErr w:type="spellEnd"/>
      <w:r w:rsidRPr="006C5FF3">
        <w:t xml:space="preserve"> : </w:t>
      </w:r>
    </w:p>
    <w:p w:rsidR="00A14E6A" w:rsidRPr="006C5FF3" w:rsidRDefault="00A14E6A" w:rsidP="00A14E6A">
      <w:pPr>
        <w:ind w:left="708"/>
      </w:pPr>
      <w:r w:rsidRPr="006C5FF3">
        <w:t>Marwan Rashed (Paris Sorbonne), président de séance, membre du consortium</w:t>
      </w:r>
    </w:p>
    <w:p w:rsidR="00A14E6A" w:rsidRPr="006C5FF3" w:rsidRDefault="00A14E6A" w:rsidP="00A14E6A">
      <w:pPr>
        <w:ind w:left="708"/>
      </w:pPr>
      <w:r w:rsidRPr="006C5FF3">
        <w:t>Laurent Lavaud (ENS Lyon), président de séance, membre du consortium</w:t>
      </w:r>
    </w:p>
    <w:p w:rsidR="00A14E6A" w:rsidRPr="006C5FF3" w:rsidRDefault="00A14E6A" w:rsidP="00A14E6A">
      <w:pPr>
        <w:ind w:left="708"/>
      </w:pPr>
      <w:r w:rsidRPr="006C5FF3">
        <w:t xml:space="preserve">Fabienne </w:t>
      </w:r>
      <w:proofErr w:type="spellStart"/>
      <w:r w:rsidRPr="006C5FF3">
        <w:t>Baghdassarian</w:t>
      </w:r>
      <w:proofErr w:type="spellEnd"/>
      <w:r w:rsidRPr="006C5FF3">
        <w:t xml:space="preserve"> (Rennes), membre du consortium</w:t>
      </w:r>
    </w:p>
    <w:p w:rsidR="00A14E6A" w:rsidRPr="006C5FF3" w:rsidRDefault="00A14E6A" w:rsidP="00A14E6A">
      <w:pPr>
        <w:ind w:left="708"/>
      </w:pPr>
      <w:r w:rsidRPr="006C5FF3">
        <w:t xml:space="preserve">Maria </w:t>
      </w:r>
      <w:proofErr w:type="spellStart"/>
      <w:r w:rsidRPr="006C5FF3">
        <w:t>Zisimopoulou</w:t>
      </w:r>
      <w:proofErr w:type="spellEnd"/>
      <w:r w:rsidRPr="006C5FF3">
        <w:t xml:space="preserve"> (PhD, Leuven)</w:t>
      </w:r>
    </w:p>
    <w:p w:rsidR="00A14E6A" w:rsidRPr="006C5FF3" w:rsidRDefault="00A14E6A" w:rsidP="00A14E6A">
      <w:pPr>
        <w:ind w:left="708"/>
      </w:pPr>
      <w:r w:rsidRPr="006C5FF3">
        <w:t xml:space="preserve">Damian </w:t>
      </w:r>
      <w:proofErr w:type="spellStart"/>
      <w:r w:rsidRPr="006C5FF3">
        <w:t>Caluori</w:t>
      </w:r>
      <w:proofErr w:type="spellEnd"/>
      <w:r w:rsidRPr="006C5FF3">
        <w:t xml:space="preserve"> (Edinburgh)</w:t>
      </w:r>
    </w:p>
    <w:p w:rsidR="00A14E6A" w:rsidRPr="006C5FF3" w:rsidRDefault="00A14E6A" w:rsidP="00A14E6A">
      <w:pPr>
        <w:tabs>
          <w:tab w:val="left" w:pos="3870"/>
        </w:tabs>
      </w:pPr>
    </w:p>
    <w:p w:rsidR="00A14E6A" w:rsidRPr="006C5FF3" w:rsidRDefault="00A14E6A" w:rsidP="00A14E6A">
      <w:pPr>
        <w:tabs>
          <w:tab w:val="left" w:pos="3870"/>
        </w:tabs>
      </w:pPr>
      <w:r w:rsidRPr="006C5FF3">
        <w:t xml:space="preserve">Le programme détaillé du colloque est accessible ici : </w:t>
      </w:r>
      <w:hyperlink r:id="rId7" w:history="1">
        <w:r w:rsidRPr="006C5FF3">
          <w:rPr>
            <w:rStyle w:val="Lienhypertexte"/>
          </w:rPr>
          <w:t>https://irphil.univ-lyon3.fr/colloque-les-quaestiones-d-alexandre-d-aphrodise</w:t>
        </w:r>
      </w:hyperlink>
    </w:p>
    <w:p w:rsidR="00CE1CD4" w:rsidRPr="006C5FF3" w:rsidRDefault="00CE1CD4"/>
    <w:sectPr w:rsidR="00CE1CD4" w:rsidRPr="006C5F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01C" w:rsidRDefault="00F1101C" w:rsidP="00A14E6A">
      <w:pPr>
        <w:spacing w:line="240" w:lineRule="auto"/>
      </w:pPr>
      <w:r>
        <w:separator/>
      </w:r>
    </w:p>
  </w:endnote>
  <w:endnote w:type="continuationSeparator" w:id="0">
    <w:p w:rsidR="00F1101C" w:rsidRDefault="00F1101C" w:rsidP="00A14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01C" w:rsidRDefault="00F1101C" w:rsidP="00A14E6A">
      <w:pPr>
        <w:spacing w:line="240" w:lineRule="auto"/>
      </w:pPr>
      <w:r>
        <w:separator/>
      </w:r>
    </w:p>
  </w:footnote>
  <w:footnote w:type="continuationSeparator" w:id="0">
    <w:p w:rsidR="00F1101C" w:rsidRDefault="00F1101C" w:rsidP="00A14E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25FDD"/>
    <w:multiLevelType w:val="hybridMultilevel"/>
    <w:tmpl w:val="9A4025BE"/>
    <w:lvl w:ilvl="0" w:tplc="713691F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0A3265"/>
    <w:multiLevelType w:val="hybridMultilevel"/>
    <w:tmpl w:val="7C008C2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6A"/>
    <w:rsid w:val="006C5FF3"/>
    <w:rsid w:val="009663DD"/>
    <w:rsid w:val="00A14E6A"/>
    <w:rsid w:val="00CE1CD4"/>
    <w:rsid w:val="00F110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6471"/>
  <w15:chartTrackingRefBased/>
  <w15:docId w15:val="{D66B489C-18AA-4774-9492-344359EA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YON3-9"/>
    <w:qFormat/>
    <w:rsid w:val="00A14E6A"/>
    <w:pPr>
      <w:spacing w:after="0" w:line="276" w:lineRule="auto"/>
    </w:pPr>
    <w:rPr>
      <w:rFonts w:ascii="Century Gothic" w:eastAsia="Calibri" w:hAnsi="Century Gothic" w:cs="Times New Roman"/>
      <w:color w:val="23222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14E6A"/>
    <w:rPr>
      <w:color w:val="0000FF"/>
      <w:u w:val="single"/>
    </w:rPr>
  </w:style>
  <w:style w:type="paragraph" w:styleId="Paragraphedeliste">
    <w:name w:val="List Paragraph"/>
    <w:basedOn w:val="Normal"/>
    <w:uiPriority w:val="34"/>
    <w:qFormat/>
    <w:rsid w:val="00A14E6A"/>
    <w:pPr>
      <w:ind w:left="720"/>
      <w:contextualSpacing/>
    </w:pPr>
  </w:style>
  <w:style w:type="paragraph" w:styleId="Notedebasdepage">
    <w:name w:val="footnote text"/>
    <w:basedOn w:val="Normal"/>
    <w:link w:val="NotedebasdepageCar"/>
    <w:uiPriority w:val="99"/>
    <w:semiHidden/>
    <w:unhideWhenUsed/>
    <w:rsid w:val="00A14E6A"/>
    <w:pPr>
      <w:spacing w:line="240" w:lineRule="auto"/>
    </w:pPr>
    <w:rPr>
      <w:sz w:val="20"/>
      <w:szCs w:val="20"/>
    </w:rPr>
  </w:style>
  <w:style w:type="character" w:customStyle="1" w:styleId="NotedebasdepageCar">
    <w:name w:val="Note de bas de page Car"/>
    <w:basedOn w:val="Policepardfaut"/>
    <w:link w:val="Notedebasdepage"/>
    <w:uiPriority w:val="99"/>
    <w:semiHidden/>
    <w:rsid w:val="00A14E6A"/>
    <w:rPr>
      <w:rFonts w:ascii="Century Gothic" w:eastAsia="Calibri" w:hAnsi="Century Gothic" w:cs="Times New Roman"/>
      <w:color w:val="232220"/>
      <w:sz w:val="20"/>
      <w:szCs w:val="20"/>
    </w:rPr>
  </w:style>
  <w:style w:type="character" w:styleId="Appelnotedebasdep">
    <w:name w:val="footnote reference"/>
    <w:basedOn w:val="Policepardfaut"/>
    <w:uiPriority w:val="99"/>
    <w:semiHidden/>
    <w:unhideWhenUsed/>
    <w:rsid w:val="00A14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phil.univ-lyon3.fr/colloque-les-quaestiones-d-alexandre-d-aphrod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3220</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Gweltaz G</dc:creator>
  <cp:keywords/>
  <dc:description/>
  <cp:lastModifiedBy>Gweltaz G</cp:lastModifiedBy>
  <cp:revision>3</cp:revision>
  <dcterms:created xsi:type="dcterms:W3CDTF">2019-12-16T06:56:00Z</dcterms:created>
  <dcterms:modified xsi:type="dcterms:W3CDTF">2019-12-16T07:04:00Z</dcterms:modified>
</cp:coreProperties>
</file>